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17571" w14:textId="77777777" w:rsidR="00CA1766" w:rsidRDefault="00CA1766" w:rsidP="006C4825">
      <w:pPr>
        <w:pStyle w:val="Bezproreda"/>
        <w:jc w:val="both"/>
        <w:rPr>
          <w:rFonts w:ascii="Calibri" w:hAnsi="Calibri" w:cs="Calibri"/>
          <w:b/>
          <w:bCs/>
        </w:rPr>
      </w:pPr>
    </w:p>
    <w:p w14:paraId="024B56D2" w14:textId="77777777" w:rsidR="006C4825" w:rsidRDefault="006C4825" w:rsidP="00471A68">
      <w:pPr>
        <w:pStyle w:val="Bezproreda"/>
        <w:jc w:val="both"/>
      </w:pPr>
    </w:p>
    <w:tbl>
      <w:tblPr>
        <w:tblW w:w="9360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421"/>
        <w:gridCol w:w="3245"/>
      </w:tblGrid>
      <w:tr w:rsidR="006C4825" w14:paraId="37BF7130" w14:textId="77777777" w:rsidTr="006C4825">
        <w:tc>
          <w:tcPr>
            <w:tcW w:w="2692" w:type="dxa"/>
            <w:hideMark/>
          </w:tcPr>
          <w:p w14:paraId="1F4E70CF" w14:textId="220A95F0" w:rsidR="006C4825" w:rsidRDefault="006C4825">
            <w:pPr>
              <w:spacing w:line="252" w:lineRule="auto"/>
              <w:jc w:val="center"/>
              <w:rPr>
                <w:rFonts w:ascii="Aptos" w:hAnsi="Aptos" w:cs="Aptos"/>
                <w:kern w:val="2"/>
                <w14:ligatures w14:val="standardContextual"/>
              </w:rPr>
            </w:pPr>
            <w:r>
              <w:rPr>
                <w:rFonts w:ascii="Aptos" w:hAnsi="Aptos" w:cs="Aptos"/>
                <w:noProof/>
                <w:kern w:val="2"/>
                <w14:ligatures w14:val="standardContextual"/>
              </w:rPr>
              <w:drawing>
                <wp:inline distT="0" distB="0" distL="0" distR="0" wp14:anchorId="224AA753" wp14:editId="2501EC14">
                  <wp:extent cx="514350" cy="676275"/>
                  <wp:effectExtent l="0" t="0" r="0" b="9525"/>
                  <wp:docPr id="5" name="Slika 1" descr="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A1766">
              <w:rPr>
                <w:rFonts w:ascii="Aptos" w:hAnsi="Aptos" w:cs="Aptos"/>
                <w:kern w:val="2"/>
                <w14:ligatures w14:val="standardContextual"/>
              </w:rPr>
              <w:t xml:space="preserve">      </w:t>
            </w:r>
          </w:p>
        </w:tc>
        <w:tc>
          <w:tcPr>
            <w:tcW w:w="3420" w:type="dxa"/>
          </w:tcPr>
          <w:p w14:paraId="17A0C6F9" w14:textId="741F52D8" w:rsidR="00CA1766" w:rsidRPr="00CA1766" w:rsidRDefault="00CA1766" w:rsidP="00CA1766">
            <w:pPr>
              <w:pStyle w:val="Bezproreda"/>
              <w:rPr>
                <w:rFonts w:ascii="Calibri" w:hAnsi="Calibri" w:cs="Calibri"/>
                <w:b/>
                <w:bCs/>
              </w:rPr>
            </w:pPr>
            <w:r w:rsidRPr="00CA1766">
              <w:rPr>
                <w:rFonts w:ascii="Calibri" w:hAnsi="Calibri" w:cs="Calibri"/>
                <w:b/>
                <w:bCs/>
              </w:rPr>
              <w:t xml:space="preserve">              GRAD VELIKA GORICA</w:t>
            </w:r>
          </w:p>
          <w:p w14:paraId="1D4A6423" w14:textId="2FA8EC64" w:rsidR="00CA1766" w:rsidRPr="00CA1766" w:rsidRDefault="00CA1766" w:rsidP="00CA1766">
            <w:pPr>
              <w:pStyle w:val="Bezproreda"/>
              <w:rPr>
                <w:rFonts w:ascii="Calibri" w:hAnsi="Calibri" w:cs="Calibri"/>
                <w:b/>
                <w:bCs/>
              </w:rPr>
            </w:pPr>
            <w:r w:rsidRPr="00CA1766">
              <w:rPr>
                <w:rFonts w:ascii="Calibri" w:hAnsi="Calibri" w:cs="Calibri"/>
                <w:b/>
                <w:bCs/>
              </w:rPr>
              <w:t xml:space="preserve">                 GRADONAČELNIK  </w:t>
            </w:r>
          </w:p>
          <w:p w14:paraId="63E694D5" w14:textId="41246183" w:rsidR="00CA1766" w:rsidRPr="00DC72E1" w:rsidRDefault="00CA1766" w:rsidP="00CA1766">
            <w:pPr>
              <w:spacing w:line="252" w:lineRule="auto"/>
              <w:rPr>
                <w:rFonts w:cs="Calibri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3244" w:type="dxa"/>
            <w:hideMark/>
          </w:tcPr>
          <w:p w14:paraId="1FE88EEA" w14:textId="77777777" w:rsidR="006C4825" w:rsidRDefault="006C4825">
            <w:pPr>
              <w:spacing w:line="252" w:lineRule="auto"/>
              <w:jc w:val="center"/>
              <w:rPr>
                <w:rFonts w:ascii="Aptos" w:hAnsi="Aptos" w:cs="Aptos"/>
                <w:kern w:val="2"/>
                <w14:ligatures w14:val="standardContextual"/>
              </w:rPr>
            </w:pPr>
            <w:r>
              <w:rPr>
                <w:rFonts w:ascii="Aptos" w:hAnsi="Aptos" w:cs="Aptos"/>
                <w:kern w:val="2"/>
                <w14:ligatures w14:val="standardContextual"/>
              </w:rPr>
              <w:object w:dxaOrig="900" w:dyaOrig="1080" w14:anchorId="189E36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54pt" o:ole="" fillcolor="window">
                  <v:imagedata r:id="rId7" o:title=""/>
                </v:shape>
                <o:OLEObject Type="Embed" ProgID="CorelDraw.Graphic.7" ShapeID="_x0000_i1025" DrawAspect="Content" ObjectID="_1849332299" r:id="rId8"/>
              </w:object>
            </w:r>
          </w:p>
        </w:tc>
      </w:tr>
    </w:tbl>
    <w:p w14:paraId="7A4C3DA6" w14:textId="77777777" w:rsidR="00D25D81" w:rsidRDefault="006C4825" w:rsidP="00FD66B2">
      <w:pPr>
        <w:pStyle w:val="Bezproreda"/>
        <w:jc w:val="both"/>
        <w:rPr>
          <w:rFonts w:ascii="Calibri" w:hAnsi="Calibri" w:cs="Calibri"/>
          <w:color w:val="FF0000"/>
        </w:rPr>
      </w:pPr>
      <w:r w:rsidRPr="00DD3789">
        <w:rPr>
          <w:rFonts w:ascii="Calibri" w:hAnsi="Calibri" w:cs="Calibri"/>
        </w:rPr>
        <w:t>Temeljem članka 12. Pravilnika o dodjeli  stipendija Grada Velike Gorice za učenike koji se obrazuju za deficitarna zanimanja za potrebe obrtništva (Službeni glasnik Grada Velike Gorice 03/2023.) Gradonačelnik Grada Velike Gorice</w:t>
      </w:r>
      <w:r w:rsidR="00FD66B2">
        <w:rPr>
          <w:rFonts w:ascii="Calibri" w:hAnsi="Calibri" w:cs="Calibri"/>
          <w:color w:val="FF0000"/>
        </w:rPr>
        <w:t xml:space="preserve">               </w:t>
      </w:r>
    </w:p>
    <w:p w14:paraId="3721CD76" w14:textId="3FC0544B" w:rsidR="006C4825" w:rsidRPr="00CA1766" w:rsidRDefault="00D25D81" w:rsidP="00FD66B2">
      <w:pPr>
        <w:pStyle w:val="Bezproreda"/>
        <w:jc w:val="both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 xml:space="preserve">                                                                        </w:t>
      </w:r>
      <w:r w:rsidR="00CA1766">
        <w:rPr>
          <w:rFonts w:ascii="Calibri" w:hAnsi="Calibri" w:cs="Calibri"/>
          <w:color w:val="FF0000"/>
        </w:rPr>
        <w:t xml:space="preserve">   </w:t>
      </w:r>
      <w:r w:rsidR="006C4825" w:rsidRPr="00DD3789">
        <w:rPr>
          <w:rFonts w:ascii="Calibri" w:hAnsi="Calibri" w:cs="Calibri"/>
        </w:rPr>
        <w:t xml:space="preserve"> raspisuje</w:t>
      </w:r>
    </w:p>
    <w:p w14:paraId="26D3FABD" w14:textId="77777777" w:rsidR="006C4825" w:rsidRPr="00DD3789" w:rsidRDefault="006C4825" w:rsidP="006C4825">
      <w:pPr>
        <w:pStyle w:val="Bezproreda"/>
        <w:jc w:val="center"/>
        <w:rPr>
          <w:rFonts w:ascii="Calibri" w:hAnsi="Calibri" w:cs="Calibri"/>
          <w:b/>
        </w:rPr>
      </w:pPr>
      <w:r w:rsidRPr="00DD3789">
        <w:rPr>
          <w:rFonts w:ascii="Calibri" w:hAnsi="Calibri" w:cs="Calibri"/>
          <w:b/>
        </w:rPr>
        <w:t>NATJEČAJ</w:t>
      </w:r>
    </w:p>
    <w:p w14:paraId="2D46FA74" w14:textId="77777777" w:rsidR="006C4825" w:rsidRPr="00DD3789" w:rsidRDefault="006C4825" w:rsidP="006C4825">
      <w:pPr>
        <w:pStyle w:val="Bezproreda"/>
        <w:jc w:val="center"/>
        <w:rPr>
          <w:rFonts w:ascii="Calibri" w:hAnsi="Calibri" w:cs="Calibri"/>
          <w:b/>
        </w:rPr>
      </w:pPr>
      <w:r w:rsidRPr="00DD3789">
        <w:rPr>
          <w:rFonts w:ascii="Calibri" w:hAnsi="Calibri" w:cs="Calibri"/>
          <w:b/>
        </w:rPr>
        <w:t>za dodjelu stipendija Grada Velike Gorice za učenike prvih razreda koji se obrazuju za deficitarna zanimanja za potrebe obrtništva za školsku godinu 2026./2027.</w:t>
      </w:r>
    </w:p>
    <w:p w14:paraId="6B1C8947" w14:textId="758A730B" w:rsidR="006C4825" w:rsidRDefault="006C4825" w:rsidP="006C4825">
      <w:pPr>
        <w:pStyle w:val="Bezproreda"/>
        <w:ind w:left="3540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I.</w:t>
      </w:r>
    </w:p>
    <w:p w14:paraId="40CB4927" w14:textId="77777777" w:rsidR="006C4825" w:rsidRPr="00DD3789" w:rsidRDefault="006C4825" w:rsidP="006C4825">
      <w:pPr>
        <w:pStyle w:val="Bezproreda"/>
        <w:jc w:val="both"/>
        <w:rPr>
          <w:rFonts w:ascii="Calibri" w:hAnsi="Calibri" w:cs="Calibri"/>
        </w:rPr>
      </w:pPr>
      <w:r w:rsidRPr="00DD3789">
        <w:rPr>
          <w:rFonts w:ascii="Calibri" w:hAnsi="Calibri" w:cs="Calibri"/>
        </w:rPr>
        <w:t>Predmet ovog Natječaja je dodjela stipendija Grada Velike Gorice za učenike prvih razreda koji se obrazuju za deficitarna zanimanja za potrebe obrtništva.</w:t>
      </w:r>
    </w:p>
    <w:p w14:paraId="51C2276C" w14:textId="77777777" w:rsidR="006C4825" w:rsidRPr="00DD3789" w:rsidRDefault="006C4825" w:rsidP="006C4825">
      <w:pPr>
        <w:pStyle w:val="Bezproreda"/>
        <w:jc w:val="both"/>
        <w:rPr>
          <w:rFonts w:ascii="Calibri" w:hAnsi="Calibri" w:cs="Calibri"/>
        </w:rPr>
      </w:pPr>
      <w:r w:rsidRPr="00DD3789">
        <w:rPr>
          <w:rFonts w:ascii="Calibri" w:hAnsi="Calibri" w:cs="Calibri"/>
        </w:rPr>
        <w:t xml:space="preserve">Natječaj će se objaviti na stranicama Grada Velike Gorice danom donošenja. </w:t>
      </w:r>
    </w:p>
    <w:p w14:paraId="65362E2F" w14:textId="58B35D38" w:rsidR="006C4825" w:rsidRPr="00DD3789" w:rsidRDefault="006C4825" w:rsidP="006C4825">
      <w:pPr>
        <w:pStyle w:val="Bezproreda"/>
        <w:jc w:val="center"/>
        <w:rPr>
          <w:rFonts w:ascii="Calibri" w:hAnsi="Calibri" w:cs="Calibri"/>
          <w:b/>
          <w:u w:val="single"/>
        </w:rPr>
      </w:pPr>
      <w:r w:rsidRPr="00DD3789">
        <w:rPr>
          <w:rFonts w:ascii="Calibri" w:hAnsi="Calibri" w:cs="Calibri"/>
          <w:b/>
          <w:u w:val="single"/>
        </w:rPr>
        <w:t>Prijave za dodjelu stipendija za deficitarna zanimanja zaprimat će se</w:t>
      </w:r>
    </w:p>
    <w:p w14:paraId="6A96B476" w14:textId="77777777" w:rsidR="006C4825" w:rsidRPr="00DD3789" w:rsidRDefault="006C4825" w:rsidP="006C4825">
      <w:pPr>
        <w:pStyle w:val="Bezproreda"/>
        <w:jc w:val="center"/>
        <w:rPr>
          <w:rFonts w:ascii="Calibri" w:hAnsi="Calibri" w:cs="Calibri"/>
          <w:b/>
          <w:u w:val="single"/>
        </w:rPr>
      </w:pPr>
      <w:r w:rsidRPr="00DD3789">
        <w:rPr>
          <w:rFonts w:ascii="Calibri" w:hAnsi="Calibri" w:cs="Calibri"/>
          <w:b/>
          <w:u w:val="single"/>
        </w:rPr>
        <w:t>od 07. rujna do 30. rujna 2026.</w:t>
      </w:r>
    </w:p>
    <w:p w14:paraId="40D3FD51" w14:textId="6AABA394" w:rsidR="006C4825" w:rsidRPr="00DD3789" w:rsidRDefault="006C4825" w:rsidP="006C4825">
      <w:pPr>
        <w:pStyle w:val="Bezproreda"/>
        <w:jc w:val="center"/>
        <w:rPr>
          <w:rFonts w:ascii="Calibri" w:hAnsi="Calibri" w:cs="Calibri"/>
          <w:b/>
        </w:rPr>
      </w:pPr>
      <w:r w:rsidRPr="00DD3789">
        <w:rPr>
          <w:rFonts w:ascii="Calibri" w:hAnsi="Calibri" w:cs="Calibri"/>
          <w:b/>
        </w:rPr>
        <w:t>II.</w:t>
      </w:r>
    </w:p>
    <w:p w14:paraId="1FA9E751" w14:textId="77777777" w:rsidR="006C4825" w:rsidRPr="00DD3789" w:rsidRDefault="006C4825" w:rsidP="006C4825">
      <w:pPr>
        <w:pStyle w:val="Bezproreda"/>
        <w:rPr>
          <w:rFonts w:ascii="Calibri" w:hAnsi="Calibri" w:cs="Calibri"/>
        </w:rPr>
      </w:pPr>
      <w:r w:rsidRPr="00DD3789">
        <w:rPr>
          <w:rFonts w:ascii="Calibri" w:hAnsi="Calibri" w:cs="Calibri"/>
        </w:rPr>
        <w:t xml:space="preserve">Grad Velika Gorica dodijelit će </w:t>
      </w:r>
      <w:r w:rsidRPr="00DD3789">
        <w:rPr>
          <w:rFonts w:ascii="Calibri" w:hAnsi="Calibri" w:cs="Calibri"/>
          <w:b/>
        </w:rPr>
        <w:t>50 stipendija</w:t>
      </w:r>
      <w:r w:rsidRPr="00DD3789">
        <w:rPr>
          <w:rFonts w:ascii="Calibri" w:hAnsi="Calibri" w:cs="Calibri"/>
        </w:rPr>
        <w:t xml:space="preserve"> za učenike  prvih razreda u trogodišnjem programu obrazovanja, a prema utvrđenoj Listi deficitarnih zanimanja za školsku godinu 2026./2027. i to:</w:t>
      </w:r>
    </w:p>
    <w:tbl>
      <w:tblPr>
        <w:tblW w:w="9140" w:type="dxa"/>
        <w:tblLook w:val="04A0" w:firstRow="1" w:lastRow="0" w:firstColumn="1" w:lastColumn="0" w:noHBand="0" w:noVBand="1"/>
      </w:tblPr>
      <w:tblGrid>
        <w:gridCol w:w="560"/>
        <w:gridCol w:w="3620"/>
        <w:gridCol w:w="520"/>
        <w:gridCol w:w="620"/>
        <w:gridCol w:w="3820"/>
      </w:tblGrid>
      <w:tr w:rsidR="006C4825" w:rsidRPr="00DC72E1" w14:paraId="5AF8470C" w14:textId="77777777" w:rsidTr="00DC72E1">
        <w:trPr>
          <w:trHeight w:val="177"/>
        </w:trPr>
        <w:tc>
          <w:tcPr>
            <w:tcW w:w="560" w:type="dxa"/>
            <w:noWrap/>
            <w:vAlign w:val="bottom"/>
            <w:hideMark/>
          </w:tcPr>
          <w:p w14:paraId="541BCE90" w14:textId="77777777" w:rsidR="006C4825" w:rsidRPr="00DC72E1" w:rsidRDefault="006C4825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620" w:type="dxa"/>
            <w:noWrap/>
            <w:vAlign w:val="bottom"/>
            <w:hideMark/>
          </w:tcPr>
          <w:p w14:paraId="49D056BC" w14:textId="77777777" w:rsidR="006C4825" w:rsidRPr="00DC72E1" w:rsidRDefault="006C4825">
            <w:pPr>
              <w:spacing w:after="160"/>
              <w:rPr>
                <w:rFonts w:eastAsia="Aptos" w:cs="Calibri"/>
                <w:sz w:val="24"/>
                <w:szCs w:val="24"/>
                <w:lang w:eastAsia="hr-HR"/>
              </w:rPr>
            </w:pPr>
          </w:p>
        </w:tc>
        <w:tc>
          <w:tcPr>
            <w:tcW w:w="520" w:type="dxa"/>
            <w:noWrap/>
            <w:vAlign w:val="bottom"/>
            <w:hideMark/>
          </w:tcPr>
          <w:p w14:paraId="589C3DC4" w14:textId="77777777" w:rsidR="006C4825" w:rsidRPr="00DC72E1" w:rsidRDefault="006C4825">
            <w:pPr>
              <w:spacing w:after="160"/>
              <w:rPr>
                <w:rFonts w:eastAsia="Aptos" w:cs="Calibri"/>
                <w:sz w:val="24"/>
                <w:szCs w:val="24"/>
                <w:lang w:eastAsia="hr-HR"/>
              </w:rPr>
            </w:pPr>
          </w:p>
        </w:tc>
        <w:tc>
          <w:tcPr>
            <w:tcW w:w="620" w:type="dxa"/>
            <w:noWrap/>
            <w:vAlign w:val="bottom"/>
            <w:hideMark/>
          </w:tcPr>
          <w:p w14:paraId="7CFA6F60" w14:textId="77777777" w:rsidR="006C4825" w:rsidRPr="00DC72E1" w:rsidRDefault="006C4825">
            <w:pPr>
              <w:spacing w:after="160"/>
              <w:rPr>
                <w:rFonts w:eastAsia="Aptos" w:cs="Calibri"/>
                <w:sz w:val="24"/>
                <w:szCs w:val="24"/>
                <w:lang w:eastAsia="hr-HR"/>
              </w:rPr>
            </w:pPr>
          </w:p>
        </w:tc>
        <w:tc>
          <w:tcPr>
            <w:tcW w:w="3820" w:type="dxa"/>
            <w:noWrap/>
            <w:vAlign w:val="bottom"/>
            <w:hideMark/>
          </w:tcPr>
          <w:p w14:paraId="2E8FBAA6" w14:textId="77777777" w:rsidR="006C4825" w:rsidRPr="00DC72E1" w:rsidRDefault="006C4825">
            <w:pPr>
              <w:spacing w:after="160"/>
              <w:rPr>
                <w:rFonts w:eastAsia="Aptos" w:cs="Calibri"/>
                <w:sz w:val="24"/>
                <w:szCs w:val="24"/>
                <w:lang w:eastAsia="hr-HR"/>
              </w:rPr>
            </w:pPr>
          </w:p>
        </w:tc>
      </w:tr>
      <w:tr w:rsidR="006C4825" w:rsidRPr="00DC72E1" w14:paraId="641779CA" w14:textId="77777777" w:rsidTr="006C4825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A81E9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RB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6865C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ZANIMANJE</w:t>
            </w:r>
          </w:p>
        </w:tc>
        <w:tc>
          <w:tcPr>
            <w:tcW w:w="520" w:type="dxa"/>
            <w:noWrap/>
            <w:vAlign w:val="center"/>
            <w:hideMark/>
          </w:tcPr>
          <w:p w14:paraId="36BD528A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43DD2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RB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51EB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ZANIMANJE</w:t>
            </w:r>
          </w:p>
        </w:tc>
      </w:tr>
      <w:tr w:rsidR="006C4825" w:rsidRPr="00DC72E1" w14:paraId="4B8E528D" w14:textId="77777777" w:rsidTr="006C4825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816EB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41BBA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proofErr w:type="spellStart"/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Automehatroničar</w:t>
            </w:r>
            <w:proofErr w:type="spellEnd"/>
          </w:p>
        </w:tc>
        <w:tc>
          <w:tcPr>
            <w:tcW w:w="520" w:type="dxa"/>
            <w:noWrap/>
            <w:vAlign w:val="center"/>
            <w:hideMark/>
          </w:tcPr>
          <w:p w14:paraId="712866D7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E2FC1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14.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DD72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Monter drvenih konstrukcija i krovova</w:t>
            </w:r>
          </w:p>
        </w:tc>
      </w:tr>
      <w:tr w:rsidR="006C4825" w:rsidRPr="00DC72E1" w14:paraId="7270529E" w14:textId="77777777" w:rsidTr="006C4825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1DA0B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6A447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Dimnjačar</w:t>
            </w:r>
          </w:p>
        </w:tc>
        <w:tc>
          <w:tcPr>
            <w:tcW w:w="520" w:type="dxa"/>
            <w:noWrap/>
            <w:vAlign w:val="center"/>
            <w:hideMark/>
          </w:tcPr>
          <w:p w14:paraId="37A8E7D3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24DAF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15.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3014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Monter strojarskih instalacija</w:t>
            </w:r>
          </w:p>
        </w:tc>
      </w:tr>
      <w:tr w:rsidR="006C4825" w:rsidRPr="00DC72E1" w14:paraId="292626BD" w14:textId="77777777" w:rsidTr="006C4825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720E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3.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A6A43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Elektroinstalater</w:t>
            </w:r>
          </w:p>
        </w:tc>
        <w:tc>
          <w:tcPr>
            <w:tcW w:w="520" w:type="dxa"/>
            <w:noWrap/>
            <w:vAlign w:val="center"/>
            <w:hideMark/>
          </w:tcPr>
          <w:p w14:paraId="739B6ABF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B1C7F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16.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F866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Oblagač podova i zidova</w:t>
            </w:r>
          </w:p>
        </w:tc>
      </w:tr>
      <w:tr w:rsidR="006C4825" w:rsidRPr="00DC72E1" w14:paraId="0093EF10" w14:textId="77777777" w:rsidTr="006C4825">
        <w:trPr>
          <w:trHeight w:val="5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8F7A7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4.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9716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Elektromehaničar</w:t>
            </w:r>
          </w:p>
        </w:tc>
        <w:tc>
          <w:tcPr>
            <w:tcW w:w="520" w:type="dxa"/>
            <w:noWrap/>
            <w:vAlign w:val="center"/>
            <w:hideMark/>
          </w:tcPr>
          <w:p w14:paraId="517E0387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A3865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17.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592E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Operater za strojne obrade</w:t>
            </w:r>
          </w:p>
        </w:tc>
      </w:tr>
      <w:tr w:rsidR="006C4825" w:rsidRPr="00DC72E1" w14:paraId="6291C4B0" w14:textId="77777777" w:rsidTr="006C4825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6F8E0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5.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8ED5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Elektroničar</w:t>
            </w:r>
          </w:p>
        </w:tc>
        <w:tc>
          <w:tcPr>
            <w:tcW w:w="520" w:type="dxa"/>
            <w:noWrap/>
            <w:vAlign w:val="center"/>
            <w:hideMark/>
          </w:tcPr>
          <w:p w14:paraId="7B623E11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41754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18.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F9C73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Pekar-slastičar</w:t>
            </w:r>
          </w:p>
        </w:tc>
      </w:tr>
      <w:tr w:rsidR="006C4825" w:rsidRPr="00DC72E1" w14:paraId="416A5349" w14:textId="77777777" w:rsidTr="006C4825">
        <w:trPr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38DC6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6.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A5BF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Građevinski radnik u održivoj gradnji</w:t>
            </w:r>
          </w:p>
        </w:tc>
        <w:tc>
          <w:tcPr>
            <w:tcW w:w="520" w:type="dxa"/>
            <w:noWrap/>
            <w:vAlign w:val="center"/>
            <w:hideMark/>
          </w:tcPr>
          <w:p w14:paraId="652D486E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09F12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19.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39B9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Rukovatelj građevinskim strojevima</w:t>
            </w:r>
          </w:p>
        </w:tc>
      </w:tr>
      <w:tr w:rsidR="006C4825" w:rsidRPr="00DC72E1" w14:paraId="4E8E6B3C" w14:textId="77777777" w:rsidTr="006C4825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9F42A" w14:textId="34026795" w:rsidR="006C4825" w:rsidRDefault="00A614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7.</w:t>
            </w:r>
          </w:p>
          <w:p w14:paraId="2709F2B6" w14:textId="0C7B7454" w:rsidR="00E34981" w:rsidRPr="00DC72E1" w:rsidRDefault="00E3498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E5C4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Građevinski radnik u zgradarstvu</w:t>
            </w:r>
          </w:p>
        </w:tc>
        <w:tc>
          <w:tcPr>
            <w:tcW w:w="520" w:type="dxa"/>
            <w:noWrap/>
            <w:vAlign w:val="center"/>
            <w:hideMark/>
          </w:tcPr>
          <w:p w14:paraId="746B6C23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0760C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20.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8399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Serviser karoserije motornih vozila</w:t>
            </w:r>
          </w:p>
        </w:tc>
      </w:tr>
      <w:tr w:rsidR="006C4825" w:rsidRPr="00DC72E1" w14:paraId="6A36E104" w14:textId="77777777" w:rsidTr="006C4825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B0F1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8.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E6B7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Izrađivač-monter strojarskih konstrukcija</w:t>
            </w:r>
          </w:p>
        </w:tc>
        <w:tc>
          <w:tcPr>
            <w:tcW w:w="520" w:type="dxa"/>
            <w:noWrap/>
            <w:vAlign w:val="center"/>
            <w:hideMark/>
          </w:tcPr>
          <w:p w14:paraId="0C43DA2B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55560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21.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90EBB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Soboslikar- ličilac- dekorater</w:t>
            </w:r>
          </w:p>
        </w:tc>
      </w:tr>
      <w:tr w:rsidR="006C4825" w:rsidRPr="00DC72E1" w14:paraId="7D4BFDDE" w14:textId="77777777" w:rsidTr="006C4825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3426C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9.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81F9F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Klesar</w:t>
            </w:r>
          </w:p>
        </w:tc>
        <w:tc>
          <w:tcPr>
            <w:tcW w:w="520" w:type="dxa"/>
            <w:noWrap/>
            <w:vAlign w:val="center"/>
            <w:hideMark/>
          </w:tcPr>
          <w:p w14:paraId="21E1F04E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C9622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22.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8803B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Staklar</w:t>
            </w:r>
          </w:p>
        </w:tc>
      </w:tr>
      <w:tr w:rsidR="006C4825" w:rsidRPr="00DC72E1" w14:paraId="600FCE1F" w14:textId="77777777" w:rsidTr="006C4825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734D1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10.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229D8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Konobar</w:t>
            </w:r>
          </w:p>
        </w:tc>
        <w:tc>
          <w:tcPr>
            <w:tcW w:w="520" w:type="dxa"/>
            <w:noWrap/>
            <w:vAlign w:val="center"/>
            <w:hideMark/>
          </w:tcPr>
          <w:p w14:paraId="5D5BF6DE" w14:textId="77777777" w:rsidR="006C4825" w:rsidRPr="00DC72E1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93B7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23.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B0FE" w14:textId="77777777" w:rsidR="006C4825" w:rsidRPr="00DC72E1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 w:rsidRPr="00DC72E1"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Stolar</w:t>
            </w:r>
          </w:p>
        </w:tc>
      </w:tr>
      <w:tr w:rsidR="006C4825" w14:paraId="6EAFCC5D" w14:textId="77777777" w:rsidTr="006C4825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370E6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11.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0823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Kuhar</w:t>
            </w:r>
          </w:p>
        </w:tc>
        <w:tc>
          <w:tcPr>
            <w:tcW w:w="520" w:type="dxa"/>
            <w:noWrap/>
            <w:vAlign w:val="center"/>
            <w:hideMark/>
          </w:tcPr>
          <w:p w14:paraId="2B1805BA" w14:textId="77777777" w:rsidR="006C4825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07055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24.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25CD2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Tapetar</w:t>
            </w:r>
          </w:p>
        </w:tc>
      </w:tr>
      <w:tr w:rsidR="006C4825" w14:paraId="3205E6B0" w14:textId="77777777" w:rsidTr="006C4825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FF116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12.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0C902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Mesar</w:t>
            </w:r>
          </w:p>
        </w:tc>
        <w:tc>
          <w:tcPr>
            <w:tcW w:w="520" w:type="dxa"/>
            <w:noWrap/>
            <w:vAlign w:val="center"/>
            <w:hideMark/>
          </w:tcPr>
          <w:p w14:paraId="7FFC40C4" w14:textId="77777777" w:rsidR="006C4825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DA6C0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25.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2DDDB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Vozač motornog vozila</w:t>
            </w:r>
          </w:p>
        </w:tc>
      </w:tr>
      <w:tr w:rsidR="006C4825" w14:paraId="2A236A04" w14:textId="77777777" w:rsidTr="006C4825">
        <w:trPr>
          <w:trHeight w:val="4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FB665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13.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0CF9" w14:textId="77777777" w:rsidR="006C4825" w:rsidRDefault="006C482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  <w: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  <w:t>Modni krojač</w:t>
            </w:r>
          </w:p>
        </w:tc>
        <w:tc>
          <w:tcPr>
            <w:tcW w:w="520" w:type="dxa"/>
            <w:noWrap/>
            <w:vAlign w:val="center"/>
            <w:hideMark/>
          </w:tcPr>
          <w:p w14:paraId="53BF5C7C" w14:textId="77777777" w:rsidR="006C4825" w:rsidRDefault="006C4825">
            <w:pPr>
              <w:rPr>
                <w:rFonts w:eastAsia="Times New Roman" w:cs="Calibri"/>
                <w:color w:val="000000"/>
                <w:kern w:val="2"/>
                <w:sz w:val="24"/>
                <w:szCs w:val="24"/>
                <w:lang w:eastAsia="hr-HR"/>
                <w14:ligatures w14:val="standardContextual"/>
              </w:rPr>
            </w:pPr>
          </w:p>
        </w:tc>
        <w:tc>
          <w:tcPr>
            <w:tcW w:w="620" w:type="dxa"/>
            <w:noWrap/>
            <w:vAlign w:val="center"/>
            <w:hideMark/>
          </w:tcPr>
          <w:p w14:paraId="6F4BEB71" w14:textId="77777777" w:rsidR="006C4825" w:rsidRDefault="006C4825">
            <w:pPr>
              <w:spacing w:after="0"/>
              <w:rPr>
                <w:rFonts w:ascii="Aptos" w:eastAsia="Aptos" w:hAnsi="Aptos"/>
                <w:sz w:val="20"/>
                <w:szCs w:val="20"/>
                <w:lang w:eastAsia="hr-HR"/>
              </w:rPr>
            </w:pPr>
          </w:p>
        </w:tc>
        <w:tc>
          <w:tcPr>
            <w:tcW w:w="3820" w:type="dxa"/>
            <w:noWrap/>
            <w:vAlign w:val="center"/>
            <w:hideMark/>
          </w:tcPr>
          <w:p w14:paraId="4E944B8E" w14:textId="77777777" w:rsidR="006C4825" w:rsidRDefault="006C4825">
            <w:pPr>
              <w:spacing w:after="0"/>
              <w:rPr>
                <w:rFonts w:ascii="Aptos" w:eastAsia="Aptos" w:hAnsi="Aptos"/>
                <w:sz w:val="20"/>
                <w:szCs w:val="20"/>
                <w:lang w:eastAsia="hr-HR"/>
              </w:rPr>
            </w:pPr>
          </w:p>
        </w:tc>
      </w:tr>
    </w:tbl>
    <w:p w14:paraId="7AAEF66E" w14:textId="77777777" w:rsidR="00CA1766" w:rsidRPr="00CA1766" w:rsidRDefault="00CA1766" w:rsidP="006C4825">
      <w:pPr>
        <w:pStyle w:val="Bezproreda"/>
        <w:rPr>
          <w:rFonts w:ascii="Calibri" w:hAnsi="Calibri" w:cs="Calibri"/>
          <w:sz w:val="22"/>
          <w:szCs w:val="22"/>
        </w:rPr>
      </w:pPr>
    </w:p>
    <w:p w14:paraId="3F53AD76" w14:textId="77777777" w:rsidR="006C4825" w:rsidRDefault="006C4825" w:rsidP="006C4825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8325FB0" w14:textId="77777777" w:rsidR="006C4825" w:rsidRPr="00471A68" w:rsidRDefault="006C4825" w:rsidP="006C4825">
      <w:pPr>
        <w:pStyle w:val="Bezproreda"/>
        <w:rPr>
          <w:rFonts w:ascii="Calibri" w:hAnsi="Calibri" w:cs="Calibri"/>
        </w:rPr>
      </w:pPr>
    </w:p>
    <w:p w14:paraId="0F8D91EC" w14:textId="77777777" w:rsidR="006C4825" w:rsidRPr="00471A68" w:rsidRDefault="006C4825" w:rsidP="006C4825">
      <w:pPr>
        <w:pStyle w:val="Bezproreda"/>
        <w:ind w:left="3540" w:firstLine="708"/>
        <w:rPr>
          <w:rFonts w:ascii="Calibri" w:hAnsi="Calibri" w:cs="Calibri"/>
        </w:rPr>
      </w:pPr>
    </w:p>
    <w:p w14:paraId="4523B9F0" w14:textId="77777777" w:rsidR="006C4825" w:rsidRPr="00471A68" w:rsidRDefault="006C4825" w:rsidP="006C4825">
      <w:pPr>
        <w:pStyle w:val="Bezproreda"/>
        <w:ind w:left="3540" w:firstLine="708"/>
        <w:rPr>
          <w:rFonts w:ascii="Calibri" w:hAnsi="Calibri" w:cs="Calibri"/>
          <w:b/>
        </w:rPr>
      </w:pPr>
      <w:r w:rsidRPr="00471A68">
        <w:rPr>
          <w:rFonts w:ascii="Calibri" w:hAnsi="Calibri" w:cs="Calibri"/>
          <w:b/>
        </w:rPr>
        <w:t xml:space="preserve"> III.</w:t>
      </w:r>
    </w:p>
    <w:p w14:paraId="06A116AA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Pravo sudjelovanja na natječaju za dodjelu stipendija imaju učenici koji udovoljavaju sljedećim uvjetima:</w:t>
      </w:r>
    </w:p>
    <w:p w14:paraId="6CEF2F81" w14:textId="3C910620" w:rsidR="006C4825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 xml:space="preserve">- da su redovni učenici prvog razreda u trogodišnjem programu obrazovanja za deficitarna </w:t>
      </w:r>
      <w:r w:rsidR="00106102">
        <w:rPr>
          <w:rFonts w:ascii="Calibri" w:hAnsi="Calibri" w:cs="Calibri"/>
        </w:rPr>
        <w:t xml:space="preserve">     </w:t>
      </w:r>
    </w:p>
    <w:p w14:paraId="26ADA0C9" w14:textId="5F3EA28B" w:rsidR="00106102" w:rsidRDefault="00106102" w:rsidP="006C4825">
      <w:pPr>
        <w:pStyle w:val="Bezproreda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zanimanja</w:t>
      </w:r>
    </w:p>
    <w:p w14:paraId="7BC7E974" w14:textId="0709928B" w:rsidR="00831556" w:rsidRPr="00471A68" w:rsidRDefault="00831556" w:rsidP="006C4825">
      <w:pPr>
        <w:pStyle w:val="Bezproreda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da nisu, osim opravdanih razloga, ponavljali prvi razred u srednjoj školi</w:t>
      </w:r>
    </w:p>
    <w:p w14:paraId="2EFE4719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 xml:space="preserve">- da imaju prebivalište na području Grada Velike Gorice </w:t>
      </w:r>
    </w:p>
    <w:p w14:paraId="6BFA5ED3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  <w:b/>
        </w:rPr>
      </w:pPr>
      <w:r w:rsidRPr="00471A68">
        <w:rPr>
          <w:rFonts w:ascii="Calibri" w:hAnsi="Calibri" w:cs="Calibri"/>
        </w:rPr>
        <w:t>- da su državljani Republike Hrvatske</w:t>
      </w:r>
      <w:r w:rsidRPr="00471A68">
        <w:rPr>
          <w:rFonts w:ascii="Calibri" w:hAnsi="Calibri" w:cs="Calibri"/>
          <w:b/>
        </w:rPr>
        <w:t xml:space="preserve"> </w:t>
      </w:r>
    </w:p>
    <w:p w14:paraId="7F14AF32" w14:textId="77777777" w:rsidR="006C4825" w:rsidRPr="00471A68" w:rsidRDefault="006C4825" w:rsidP="006C4825">
      <w:pPr>
        <w:pStyle w:val="Bezproreda"/>
        <w:ind w:left="3540"/>
        <w:rPr>
          <w:rFonts w:ascii="Calibri" w:hAnsi="Calibri" w:cs="Calibri"/>
          <w:b/>
        </w:rPr>
      </w:pPr>
      <w:r w:rsidRPr="00471A68">
        <w:rPr>
          <w:rFonts w:ascii="Calibri" w:hAnsi="Calibri" w:cs="Calibri"/>
          <w:b/>
        </w:rPr>
        <w:t xml:space="preserve">               IV.</w:t>
      </w:r>
    </w:p>
    <w:p w14:paraId="1B66013D" w14:textId="59F71BAF" w:rsidR="006C4825" w:rsidRPr="00471A68" w:rsidRDefault="006C4825" w:rsidP="00471A68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Stipendija Grada Velike Gorice dodjeljuje se u iznosu od 100,00 eura  mjesečno,  za deset mjeseci,</w:t>
      </w:r>
      <w:r w:rsidR="00471A68">
        <w:rPr>
          <w:rFonts w:ascii="Calibri" w:hAnsi="Calibri" w:cs="Calibri"/>
        </w:rPr>
        <w:t xml:space="preserve"> </w:t>
      </w:r>
      <w:r w:rsidRPr="00471A68">
        <w:rPr>
          <w:rFonts w:ascii="Calibri" w:hAnsi="Calibri" w:cs="Calibri"/>
        </w:rPr>
        <w:t>računajući od 1. rujna 202</w:t>
      </w:r>
      <w:r w:rsidR="00471A68">
        <w:rPr>
          <w:rFonts w:ascii="Calibri" w:hAnsi="Calibri" w:cs="Calibri"/>
        </w:rPr>
        <w:t>6</w:t>
      </w:r>
      <w:r w:rsidRPr="00471A68">
        <w:rPr>
          <w:rFonts w:ascii="Calibri" w:hAnsi="Calibri" w:cs="Calibri"/>
        </w:rPr>
        <w:t>.</w:t>
      </w:r>
    </w:p>
    <w:p w14:paraId="334A54EE" w14:textId="77777777" w:rsidR="006C4825" w:rsidRPr="00471A68" w:rsidRDefault="006C4825" w:rsidP="006C4825">
      <w:pPr>
        <w:pStyle w:val="Bezproreda"/>
        <w:ind w:left="3540" w:firstLine="708"/>
        <w:rPr>
          <w:rFonts w:ascii="Calibri" w:hAnsi="Calibri" w:cs="Calibri"/>
          <w:b/>
        </w:rPr>
      </w:pPr>
      <w:r w:rsidRPr="00471A68">
        <w:rPr>
          <w:rFonts w:ascii="Calibri" w:hAnsi="Calibri" w:cs="Calibri"/>
          <w:b/>
        </w:rPr>
        <w:t xml:space="preserve">   V.</w:t>
      </w:r>
    </w:p>
    <w:p w14:paraId="45A90B26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 xml:space="preserve">Kriteriji za utvrđivanje liste prvenstva kandidata za dodjelu stipendije je opći uspjeh u VII. i VIII. razredu utvrđen na osnovi prosječne ocjene. Prosjek ocjena izračunava se na četiri decimale bez zaokruživanja. </w:t>
      </w:r>
    </w:p>
    <w:p w14:paraId="011D7EBC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Ako dva ili više kandidata imaju isti prosjek ocjena i dijele zadnje mjesto na listi prvenstva, prednost ima onaj kandidat čija prijava je ranije zaprimljena.</w:t>
      </w:r>
    </w:p>
    <w:p w14:paraId="6393A22D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</w:p>
    <w:p w14:paraId="31C174D0" w14:textId="77777777" w:rsidR="006C4825" w:rsidRPr="00471A68" w:rsidRDefault="006C4825" w:rsidP="006C4825">
      <w:pPr>
        <w:pStyle w:val="Bezproreda"/>
        <w:ind w:left="3540" w:firstLine="708"/>
        <w:rPr>
          <w:rFonts w:ascii="Calibri" w:hAnsi="Calibri" w:cs="Calibri"/>
        </w:rPr>
      </w:pPr>
      <w:r w:rsidRPr="00471A68">
        <w:rPr>
          <w:rFonts w:ascii="Calibri" w:hAnsi="Calibri" w:cs="Calibri"/>
          <w:b/>
        </w:rPr>
        <w:t xml:space="preserve">  VI.</w:t>
      </w:r>
    </w:p>
    <w:p w14:paraId="65AB140C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Korisnici stipendije mogu nastaviti koristiti stipendiju do kraja trogodišnjeg srednjoškolskog obrazovanja pod uvjetom da uspješno završe razred za koji su stipendirani i ne promijene prebivalište.</w:t>
      </w:r>
    </w:p>
    <w:p w14:paraId="293E36E8" w14:textId="77EDF48B" w:rsidR="006C4825" w:rsidRPr="00471A68" w:rsidRDefault="006C4825" w:rsidP="006C4825">
      <w:pPr>
        <w:pStyle w:val="Bezproreda"/>
        <w:ind w:left="3540" w:firstLine="708"/>
        <w:rPr>
          <w:rFonts w:ascii="Calibri" w:hAnsi="Calibri" w:cs="Calibri"/>
          <w:b/>
        </w:rPr>
      </w:pPr>
      <w:r w:rsidRPr="00471A68">
        <w:rPr>
          <w:rFonts w:ascii="Calibri" w:hAnsi="Calibri" w:cs="Calibri"/>
          <w:b/>
        </w:rPr>
        <w:t xml:space="preserve"> VII.</w:t>
      </w:r>
    </w:p>
    <w:p w14:paraId="52CD38D3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Uz obrazac PRIJAVA na natječaj za dodjelu stipendija za učenike prvih razreda koji se obrazuju za  deficitarna zanimanja za potrebe obrtništva,  potrebno je priložiti sljedeće dokumente:</w:t>
      </w:r>
    </w:p>
    <w:p w14:paraId="2609C8A0" w14:textId="77777777" w:rsidR="006C4825" w:rsidRPr="00471A68" w:rsidRDefault="006C4825" w:rsidP="006C4825">
      <w:pPr>
        <w:pStyle w:val="Bezproreda"/>
        <w:rPr>
          <w:rFonts w:ascii="Calibri" w:hAnsi="Calibri" w:cs="Calibri"/>
        </w:rPr>
      </w:pPr>
    </w:p>
    <w:p w14:paraId="60627106" w14:textId="336B502E" w:rsidR="006C4825" w:rsidRPr="00471A68" w:rsidRDefault="006C4825" w:rsidP="006C4825">
      <w:pPr>
        <w:pStyle w:val="Bezproreda"/>
        <w:numPr>
          <w:ilvl w:val="0"/>
          <w:numId w:val="1"/>
        </w:numPr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POTVRDA o upisu u prvi razred za školsku godinu 202</w:t>
      </w:r>
      <w:r w:rsidR="004E6216">
        <w:rPr>
          <w:rFonts w:ascii="Calibri" w:hAnsi="Calibri" w:cs="Calibri"/>
        </w:rPr>
        <w:t>6</w:t>
      </w:r>
      <w:r w:rsidRPr="00471A68">
        <w:rPr>
          <w:rFonts w:ascii="Calibri" w:hAnsi="Calibri" w:cs="Calibri"/>
        </w:rPr>
        <w:t>./202</w:t>
      </w:r>
      <w:r w:rsidR="004E6216">
        <w:rPr>
          <w:rFonts w:ascii="Calibri" w:hAnsi="Calibri" w:cs="Calibri"/>
        </w:rPr>
        <w:t>7</w:t>
      </w:r>
      <w:r w:rsidRPr="00471A68">
        <w:rPr>
          <w:rFonts w:ascii="Calibri" w:hAnsi="Calibri" w:cs="Calibri"/>
        </w:rPr>
        <w:t xml:space="preserve">. - </w:t>
      </w:r>
      <w:r w:rsidRPr="00471A68">
        <w:rPr>
          <w:rFonts w:ascii="Calibri" w:hAnsi="Calibri" w:cs="Calibri"/>
          <w:b/>
        </w:rPr>
        <w:t>ovjeren od škole s navedenim zanimanjem koje učenik</w:t>
      </w:r>
      <w:r w:rsidRPr="00471A68">
        <w:rPr>
          <w:rFonts w:ascii="Calibri" w:hAnsi="Calibri" w:cs="Calibri"/>
        </w:rPr>
        <w:t xml:space="preserve">  </w:t>
      </w:r>
      <w:r w:rsidRPr="00471A68">
        <w:rPr>
          <w:rFonts w:ascii="Calibri" w:hAnsi="Calibri" w:cs="Calibri"/>
          <w:b/>
        </w:rPr>
        <w:t>upisuje</w:t>
      </w:r>
      <w:r w:rsidRPr="00471A68">
        <w:rPr>
          <w:rFonts w:ascii="Calibri" w:hAnsi="Calibri" w:cs="Calibri"/>
        </w:rPr>
        <w:t xml:space="preserve"> </w:t>
      </w:r>
    </w:p>
    <w:p w14:paraId="3B96D749" w14:textId="77777777" w:rsidR="006C4825" w:rsidRPr="00471A68" w:rsidRDefault="006C4825" w:rsidP="006C4825">
      <w:pPr>
        <w:pStyle w:val="Bezproreda"/>
        <w:numPr>
          <w:ilvl w:val="0"/>
          <w:numId w:val="1"/>
        </w:numPr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svjedodžbe 7. i 8. razreda (preslika)</w:t>
      </w:r>
    </w:p>
    <w:p w14:paraId="24CDD8C6" w14:textId="77777777" w:rsidR="006C4825" w:rsidRPr="00471A68" w:rsidRDefault="006C4825" w:rsidP="006C4825">
      <w:pPr>
        <w:pStyle w:val="Bezproreda"/>
        <w:numPr>
          <w:ilvl w:val="0"/>
          <w:numId w:val="1"/>
        </w:numPr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 xml:space="preserve">domovnica (preslika) </w:t>
      </w:r>
    </w:p>
    <w:p w14:paraId="0801E1D3" w14:textId="3E1AE5F0" w:rsidR="006C4825" w:rsidRPr="00471A68" w:rsidRDefault="006C4825" w:rsidP="006C4825">
      <w:pPr>
        <w:pStyle w:val="Bezproreda"/>
        <w:numPr>
          <w:ilvl w:val="0"/>
          <w:numId w:val="1"/>
        </w:numPr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potvrda o prebivalištu izdana u MUP-u</w:t>
      </w:r>
      <w:r w:rsidR="004E6216">
        <w:rPr>
          <w:rFonts w:ascii="Calibri" w:hAnsi="Calibri" w:cs="Calibri"/>
        </w:rPr>
        <w:t xml:space="preserve"> (ne starije od 30 dana od objave natječaja)</w:t>
      </w:r>
    </w:p>
    <w:p w14:paraId="4B41107A" w14:textId="77777777" w:rsidR="006C4825" w:rsidRPr="00471A68" w:rsidRDefault="006C4825" w:rsidP="006C4825">
      <w:pPr>
        <w:pStyle w:val="Bezproreda"/>
        <w:numPr>
          <w:ilvl w:val="0"/>
          <w:numId w:val="1"/>
        </w:numPr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 xml:space="preserve">obrazac – Izjava sukladno odredbama Zakona o zaštiti osobnih podataka </w:t>
      </w:r>
    </w:p>
    <w:p w14:paraId="1A21F456" w14:textId="77777777" w:rsidR="006C4825" w:rsidRPr="00471A68" w:rsidRDefault="006C4825" w:rsidP="006C4825">
      <w:pPr>
        <w:pStyle w:val="Bezproreda"/>
        <w:rPr>
          <w:rFonts w:ascii="Calibri" w:hAnsi="Calibri" w:cs="Calibri"/>
        </w:rPr>
      </w:pPr>
      <w:bookmarkStart w:id="0" w:name="_Hlk44399033"/>
    </w:p>
    <w:bookmarkEnd w:id="0"/>
    <w:p w14:paraId="23A73CD1" w14:textId="77777777" w:rsidR="006C4825" w:rsidRPr="00471A68" w:rsidRDefault="006C4825" w:rsidP="006C4825">
      <w:pPr>
        <w:pStyle w:val="Bezproreda"/>
        <w:rPr>
          <w:rFonts w:ascii="Calibri" w:hAnsi="Calibri" w:cs="Calibri"/>
          <w:b/>
        </w:rPr>
      </w:pPr>
      <w:r w:rsidRPr="00471A68">
        <w:rPr>
          <w:rFonts w:ascii="Calibri" w:hAnsi="Calibri" w:cs="Calibri"/>
          <w:b/>
        </w:rPr>
        <w:t xml:space="preserve">                                                                                VIII.</w:t>
      </w:r>
    </w:p>
    <w:p w14:paraId="61D4F2E5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Prijedlog liste kandidata za dodjelu stipendija objavit će se na web-stranici  Grada Velike Gorice  u roku od 20 dana od dana isteka roka za podnošenje prijava.</w:t>
      </w:r>
    </w:p>
    <w:p w14:paraId="41771448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Svaki kandidat može podnijeti pisani prigovor Gradonačelniku na Prijedlog liste kandidata u roku 8 dana od dana objavljivanja Prijedloga liste. Odluka o prigovoru je konačna.</w:t>
      </w:r>
    </w:p>
    <w:p w14:paraId="1051E6E0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Povjerenstvo utvrđuje konačnu listu kandidata za dodjelu stipendija.</w:t>
      </w:r>
    </w:p>
    <w:p w14:paraId="3112D540" w14:textId="77777777" w:rsidR="006C4825" w:rsidRPr="00471A68" w:rsidRDefault="006C4825" w:rsidP="006C4825">
      <w:pPr>
        <w:pStyle w:val="Bezproreda"/>
        <w:rPr>
          <w:rFonts w:ascii="Calibri" w:hAnsi="Calibri" w:cs="Calibri"/>
        </w:rPr>
      </w:pPr>
    </w:p>
    <w:p w14:paraId="3A8BC2BB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Na temelju konačne liste, Gradonačelnik Grada Velike Gorice i stipendist potpisuju Ugovor o stipendiranju.</w:t>
      </w:r>
    </w:p>
    <w:p w14:paraId="1EBA488B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Ukoliko netko od kandidata odustane od stipendije u vrijeme potpisivanja ugovora za 1. razred, ista se dodjeljuje prvom na Listi koji nije dobio stipendiju.</w:t>
      </w:r>
    </w:p>
    <w:p w14:paraId="6B7DB058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</w:p>
    <w:p w14:paraId="4FE3147B" w14:textId="77777777" w:rsidR="006C4825" w:rsidRPr="00471A68" w:rsidRDefault="006C4825" w:rsidP="006C4825">
      <w:pPr>
        <w:pStyle w:val="Bezproreda"/>
        <w:ind w:left="3540"/>
        <w:rPr>
          <w:rFonts w:ascii="Calibri" w:hAnsi="Calibri" w:cs="Calibri"/>
          <w:b/>
        </w:rPr>
      </w:pPr>
      <w:r w:rsidRPr="00471A68">
        <w:rPr>
          <w:rFonts w:ascii="Calibri" w:hAnsi="Calibri" w:cs="Calibri"/>
        </w:rPr>
        <w:lastRenderedPageBreak/>
        <w:t xml:space="preserve">             </w:t>
      </w:r>
      <w:r w:rsidRPr="00471A68">
        <w:rPr>
          <w:rFonts w:ascii="Calibri" w:hAnsi="Calibri" w:cs="Calibri"/>
          <w:b/>
        </w:rPr>
        <w:t xml:space="preserve">    IX.</w:t>
      </w:r>
    </w:p>
    <w:p w14:paraId="55959DE8" w14:textId="77777777" w:rsidR="006C4825" w:rsidRPr="00471A68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Stipendija se vraća ako stipendist ne završi razred za koji se stipendira</w:t>
      </w:r>
      <w:r w:rsidRPr="00471A68">
        <w:rPr>
          <w:rFonts w:ascii="Calibri" w:hAnsi="Calibri" w:cs="Calibri"/>
          <w:b/>
        </w:rPr>
        <w:t xml:space="preserve"> </w:t>
      </w:r>
      <w:r w:rsidRPr="00471A68">
        <w:rPr>
          <w:rFonts w:ascii="Calibri" w:hAnsi="Calibri" w:cs="Calibri"/>
        </w:rPr>
        <w:t>ili</w:t>
      </w:r>
      <w:r w:rsidRPr="00471A68">
        <w:rPr>
          <w:rFonts w:ascii="Calibri" w:hAnsi="Calibri" w:cs="Calibri"/>
          <w:b/>
        </w:rPr>
        <w:t xml:space="preserve"> </w:t>
      </w:r>
      <w:r w:rsidRPr="00471A68">
        <w:rPr>
          <w:rFonts w:ascii="Calibri" w:hAnsi="Calibri" w:cs="Calibri"/>
        </w:rPr>
        <w:t>promijeni prebivalište izvan grada Velike Gorice.</w:t>
      </w:r>
    </w:p>
    <w:p w14:paraId="42BC6922" w14:textId="511A2161" w:rsidR="00CA1766" w:rsidRDefault="006C4825" w:rsidP="006C4825">
      <w:pPr>
        <w:pStyle w:val="Bezproreda"/>
        <w:jc w:val="both"/>
        <w:rPr>
          <w:rFonts w:ascii="Calibri" w:hAnsi="Calibri" w:cs="Calibri"/>
        </w:rPr>
      </w:pPr>
      <w:r w:rsidRPr="00471A68">
        <w:rPr>
          <w:rFonts w:ascii="Calibri" w:hAnsi="Calibri" w:cs="Calibri"/>
        </w:rPr>
        <w:t>Učenici, dobitnici stipendije, ne mogu istovremeno primati druge stipendije po istoj namjeni.</w:t>
      </w:r>
    </w:p>
    <w:p w14:paraId="0D528E4B" w14:textId="77777777" w:rsidR="00C75D06" w:rsidRPr="00C75D06" w:rsidRDefault="00C75D06" w:rsidP="00C75D06">
      <w:pPr>
        <w:pStyle w:val="Bezproreda"/>
        <w:jc w:val="both"/>
        <w:rPr>
          <w:rFonts w:ascii="Calibri" w:hAnsi="Calibri" w:cs="Calibri"/>
        </w:rPr>
      </w:pPr>
    </w:p>
    <w:p w14:paraId="6F7C5942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  <w:b/>
        </w:rPr>
      </w:pPr>
      <w:r w:rsidRPr="00C75D06">
        <w:rPr>
          <w:rFonts w:ascii="Calibri" w:hAnsi="Calibri" w:cs="Calibri"/>
          <w:b/>
        </w:rPr>
        <w:t xml:space="preserve">                                                                                   X.</w:t>
      </w:r>
    </w:p>
    <w:p w14:paraId="10791FB5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</w:rPr>
      </w:pPr>
      <w:r w:rsidRPr="00C75D06">
        <w:rPr>
          <w:rFonts w:ascii="Calibri" w:hAnsi="Calibri" w:cs="Calibri"/>
        </w:rPr>
        <w:t xml:space="preserve">Nakon završetka natječaja, priloženi dokumenti se ne vraćaju kandidatima. </w:t>
      </w:r>
    </w:p>
    <w:p w14:paraId="11C2176F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</w:rPr>
      </w:pPr>
    </w:p>
    <w:p w14:paraId="32BD5A8A" w14:textId="254735DA" w:rsidR="000E3F02" w:rsidRPr="000E3F02" w:rsidRDefault="006C4825" w:rsidP="00C75D06">
      <w:pPr>
        <w:pStyle w:val="Bezproreda"/>
        <w:jc w:val="both"/>
        <w:rPr>
          <w:rFonts w:ascii="Calibri" w:hAnsi="Calibri" w:cs="Calibri"/>
          <w:b/>
        </w:rPr>
      </w:pPr>
      <w:r w:rsidRPr="00C75D06">
        <w:rPr>
          <w:rFonts w:ascii="Calibri" w:hAnsi="Calibri" w:cs="Calibri"/>
          <w:b/>
        </w:rPr>
        <w:t xml:space="preserve">                                                                                  XI.</w:t>
      </w:r>
    </w:p>
    <w:p w14:paraId="73DC0C20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</w:rPr>
      </w:pPr>
    </w:p>
    <w:p w14:paraId="5BCA267A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  <w:b/>
        </w:rPr>
      </w:pPr>
      <w:r w:rsidRPr="00C75D06">
        <w:rPr>
          <w:rFonts w:ascii="Calibri" w:hAnsi="Calibri" w:cs="Calibri"/>
        </w:rPr>
        <w:t xml:space="preserve">Prijave za dodjelu stipendija za deficitarna zanimanja, sa svom traženom dokumentacijom, dostavljaju se </w:t>
      </w:r>
      <w:r w:rsidRPr="00C75D06">
        <w:rPr>
          <w:rFonts w:ascii="Calibri" w:hAnsi="Calibri" w:cs="Calibri"/>
          <w:b/>
        </w:rPr>
        <w:t xml:space="preserve">  osobno ili poštom na adresu:  Grad Velika Gorica, Pisarnica,  Trg kralja Tomislava 34, 10410 Velika Gorica. </w:t>
      </w:r>
    </w:p>
    <w:p w14:paraId="75330416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</w:rPr>
      </w:pPr>
    </w:p>
    <w:p w14:paraId="4130C42A" w14:textId="77777777" w:rsidR="006C4825" w:rsidRPr="00C75D06" w:rsidRDefault="006C4825" w:rsidP="00C75D06">
      <w:pPr>
        <w:pStyle w:val="Bezproreda"/>
        <w:jc w:val="both"/>
        <w:rPr>
          <w:rFonts w:ascii="Calibri" w:hAnsi="Calibri" w:cs="Calibri"/>
        </w:rPr>
      </w:pPr>
      <w:r w:rsidRPr="00C75D06">
        <w:rPr>
          <w:rFonts w:ascii="Calibri" w:hAnsi="Calibri" w:cs="Calibri"/>
          <w:b/>
        </w:rPr>
        <w:t>Informacije:</w:t>
      </w:r>
      <w:r w:rsidRPr="00C75D06">
        <w:rPr>
          <w:rFonts w:ascii="Calibri" w:hAnsi="Calibri" w:cs="Calibri"/>
        </w:rPr>
        <w:t xml:space="preserve"> Upravni odjel za gospodarski razvoj, poljoprivredu i fondove EU</w:t>
      </w:r>
    </w:p>
    <w:p w14:paraId="3EAF2E9F" w14:textId="77777777" w:rsidR="00C008EC" w:rsidRDefault="006C4825" w:rsidP="00C75D06">
      <w:pPr>
        <w:pStyle w:val="Bezproreda"/>
        <w:jc w:val="both"/>
        <w:rPr>
          <w:rFonts w:ascii="Calibri" w:hAnsi="Calibri" w:cs="Calibri"/>
          <w:color w:val="000000" w:themeColor="text1"/>
        </w:rPr>
      </w:pPr>
      <w:r w:rsidRPr="00C75D06">
        <w:rPr>
          <w:rFonts w:ascii="Calibri" w:hAnsi="Calibri" w:cs="Calibri"/>
        </w:rPr>
        <w:t xml:space="preserve">                       na adresi: Šetalište Franje Lučića 15, Velika Gorica,  telefon: </w:t>
      </w:r>
      <w:r w:rsidRPr="00C75D06">
        <w:rPr>
          <w:rFonts w:ascii="Calibri" w:hAnsi="Calibri" w:cs="Calibri"/>
          <w:color w:val="000000" w:themeColor="text1"/>
        </w:rPr>
        <w:t>01/ 5520 522</w:t>
      </w:r>
      <w:r w:rsidR="00C008EC">
        <w:rPr>
          <w:rFonts w:ascii="Calibri" w:hAnsi="Calibri" w:cs="Calibri"/>
          <w:color w:val="000000" w:themeColor="text1"/>
        </w:rPr>
        <w:t xml:space="preserve"> i</w:t>
      </w:r>
    </w:p>
    <w:p w14:paraId="36E24A56" w14:textId="35BBF452" w:rsidR="00C008EC" w:rsidRPr="00C008EC" w:rsidRDefault="00C008EC" w:rsidP="00C75D06">
      <w:pPr>
        <w:pStyle w:val="Bezproreda"/>
        <w:jc w:val="both"/>
        <w:rPr>
          <w:rFonts w:ascii="Calibri" w:hAnsi="Calibri" w:cs="Calibri"/>
          <w:color w:val="000000" w:themeColor="text1"/>
        </w:rPr>
        <w:sectPr w:rsidR="00C008EC" w:rsidRPr="00C008EC" w:rsidSect="00FD66B2">
          <w:pgSz w:w="11906" w:h="16838"/>
          <w:pgMar w:top="1418" w:right="1418" w:bottom="851" w:left="1418" w:header="708" w:footer="708" w:gutter="0"/>
          <w:cols w:space="720"/>
          <w:docGrid w:linePitch="299"/>
        </w:sectPr>
      </w:pPr>
      <w:r>
        <w:rPr>
          <w:rFonts w:ascii="Calibri" w:hAnsi="Calibri" w:cs="Calibri"/>
          <w:color w:val="000000" w:themeColor="text1"/>
        </w:rPr>
        <w:t xml:space="preserve">                       01/5520-525           </w:t>
      </w:r>
    </w:p>
    <w:p w14:paraId="0B3485D4" w14:textId="77777777" w:rsidR="002A2954" w:rsidRPr="00C75D06" w:rsidRDefault="002A2954">
      <w:pPr>
        <w:rPr>
          <w:sz w:val="24"/>
          <w:szCs w:val="24"/>
        </w:rPr>
      </w:pPr>
    </w:p>
    <w:sectPr w:rsidR="002A2954" w:rsidRPr="00C75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DA58F4"/>
    <w:multiLevelType w:val="hybridMultilevel"/>
    <w:tmpl w:val="9F90D1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585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825"/>
    <w:rsid w:val="000E3F02"/>
    <w:rsid w:val="00106102"/>
    <w:rsid w:val="00153A9C"/>
    <w:rsid w:val="00175322"/>
    <w:rsid w:val="001E3D3D"/>
    <w:rsid w:val="002A2954"/>
    <w:rsid w:val="002B05DD"/>
    <w:rsid w:val="004647EC"/>
    <w:rsid w:val="00471A68"/>
    <w:rsid w:val="00474338"/>
    <w:rsid w:val="004E6216"/>
    <w:rsid w:val="006A6629"/>
    <w:rsid w:val="006C4825"/>
    <w:rsid w:val="007D5BC5"/>
    <w:rsid w:val="00831556"/>
    <w:rsid w:val="00873114"/>
    <w:rsid w:val="00A1624C"/>
    <w:rsid w:val="00A61404"/>
    <w:rsid w:val="00B511B7"/>
    <w:rsid w:val="00BD712A"/>
    <w:rsid w:val="00C008EC"/>
    <w:rsid w:val="00C743B7"/>
    <w:rsid w:val="00C75D06"/>
    <w:rsid w:val="00CA1766"/>
    <w:rsid w:val="00D2182A"/>
    <w:rsid w:val="00D25D81"/>
    <w:rsid w:val="00DC72E1"/>
    <w:rsid w:val="00DD3789"/>
    <w:rsid w:val="00E34981"/>
    <w:rsid w:val="00FA4914"/>
    <w:rsid w:val="00FD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E1F56"/>
  <w15:chartTrackingRefBased/>
  <w15:docId w15:val="{9E30A0F8-D174-43C9-AFA3-042341A5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482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6C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C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C48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C48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C48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C48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C48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C48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C48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C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C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C48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C482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C482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C482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C482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C482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C482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C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C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48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C4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C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C482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C482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C482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C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C482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C4825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6C4825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60F3E-6999-4873-9AF2-39FC8A1E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Vlatka</dc:creator>
  <cp:keywords/>
  <dc:description/>
  <cp:lastModifiedBy>Vlatka</cp:lastModifiedBy>
  <cp:revision>19</cp:revision>
  <cp:lastPrinted>2026-08-27T08:29:00Z</cp:lastPrinted>
  <dcterms:created xsi:type="dcterms:W3CDTF">2026-07-28T08:18:00Z</dcterms:created>
  <dcterms:modified xsi:type="dcterms:W3CDTF">2026-08-27T08:39:00Z</dcterms:modified>
</cp:coreProperties>
</file>